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E7CC" w14:textId="77777777" w:rsidR="00BB05C7" w:rsidRPr="00BB05C7" w:rsidRDefault="00BB05C7" w:rsidP="00BB05C7">
      <w:pPr>
        <w:spacing w:after="0"/>
        <w:ind w:right="850"/>
        <w:jc w:val="both"/>
        <w:rPr>
          <w:rFonts w:ascii="Calibri Light" w:hAnsi="Calibri Light" w:cs="Calibri Light"/>
          <w:b/>
        </w:rPr>
      </w:pPr>
    </w:p>
    <w:p w14:paraId="63B48C00" w14:textId="47383591" w:rsidR="00B3342E" w:rsidRPr="00B3342E" w:rsidRDefault="00BC0ABE" w:rsidP="00BB05C7">
      <w:pPr>
        <w:spacing w:after="0"/>
        <w:ind w:right="850"/>
        <w:jc w:val="both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Mountainbiker</w:t>
      </w:r>
      <w:r w:rsidR="00B3342E" w:rsidRPr="00B3342E">
        <w:rPr>
          <w:rFonts w:ascii="Calibri Light" w:hAnsi="Calibri Light" w:cs="Calibri Light"/>
          <w:b/>
          <w:sz w:val="32"/>
          <w:szCs w:val="32"/>
        </w:rPr>
        <w:t xml:space="preserve"> am Weissensee im Goldfieber</w:t>
      </w:r>
    </w:p>
    <w:p w14:paraId="294B4AC3" w14:textId="6CF4D6A3" w:rsidR="00B3342E" w:rsidRDefault="00B3342E" w:rsidP="00BB05C7">
      <w:pPr>
        <w:spacing w:after="0"/>
        <w:ind w:right="85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238EFAC" w14:textId="1518521B" w:rsidR="007114A9" w:rsidRDefault="007114A9" w:rsidP="007114A9">
      <w:pPr>
        <w:spacing w:after="0"/>
        <w:ind w:right="850"/>
        <w:jc w:val="both"/>
        <w:rPr>
          <w:rFonts w:ascii="Calibri Light" w:hAnsi="Calibri Light" w:cs="Calibri Light"/>
          <w:bCs/>
          <w:i/>
          <w:iCs/>
        </w:rPr>
      </w:pPr>
      <w:r>
        <w:rPr>
          <w:rFonts w:ascii="Calibri Light" w:hAnsi="Calibri Light" w:cs="Calibri Light"/>
          <w:bCs/>
          <w:i/>
          <w:iCs/>
        </w:rPr>
        <w:t xml:space="preserve">In Gold investieren? Nie eine schlechte Idee. Schon gar nicht am Weissensee, wo </w:t>
      </w:r>
      <w:r w:rsidR="00C277BA">
        <w:rPr>
          <w:rFonts w:ascii="Calibri Light" w:hAnsi="Calibri Light" w:cs="Calibri Light"/>
          <w:bCs/>
          <w:i/>
          <w:iCs/>
        </w:rPr>
        <w:t xml:space="preserve">ambitionierte </w:t>
      </w:r>
      <w:r>
        <w:rPr>
          <w:rFonts w:ascii="Calibri Light" w:hAnsi="Calibri Light" w:cs="Calibri Light"/>
          <w:bCs/>
          <w:i/>
          <w:iCs/>
        </w:rPr>
        <w:t>Mountainbiker</w:t>
      </w:r>
      <w:r w:rsidR="00C277BA">
        <w:rPr>
          <w:rFonts w:ascii="Calibri Light" w:hAnsi="Calibri Light" w:cs="Calibri Light"/>
          <w:bCs/>
          <w:i/>
          <w:iCs/>
        </w:rPr>
        <w:t xml:space="preserve"> </w:t>
      </w:r>
      <w:r>
        <w:rPr>
          <w:rFonts w:ascii="Calibri Light" w:hAnsi="Calibri Light" w:cs="Calibri Light"/>
          <w:bCs/>
          <w:i/>
          <w:iCs/>
        </w:rPr>
        <w:t xml:space="preserve">ihre kostbare Zeit am besten in die </w:t>
      </w:r>
      <w:r w:rsidRPr="007114A9">
        <w:rPr>
          <w:rFonts w:ascii="Calibri Light" w:hAnsi="Calibri Light" w:cs="Calibri Light"/>
          <w:bCs/>
          <w:i/>
          <w:iCs/>
        </w:rPr>
        <w:t xml:space="preserve">neue Weissensee Goldtour </w:t>
      </w:r>
      <w:r>
        <w:rPr>
          <w:rFonts w:ascii="Calibri Light" w:hAnsi="Calibri Light" w:cs="Calibri Light"/>
          <w:bCs/>
          <w:i/>
          <w:iCs/>
        </w:rPr>
        <w:t>investieren</w:t>
      </w:r>
      <w:r w:rsidRPr="007114A9">
        <w:rPr>
          <w:rFonts w:ascii="Calibri Light" w:hAnsi="Calibri Light" w:cs="Calibri Light"/>
          <w:bCs/>
          <w:i/>
          <w:iCs/>
        </w:rPr>
        <w:t xml:space="preserve">. </w:t>
      </w:r>
      <w:r>
        <w:rPr>
          <w:rFonts w:ascii="Calibri Light" w:hAnsi="Calibri Light" w:cs="Calibri Light"/>
          <w:bCs/>
          <w:i/>
          <w:iCs/>
        </w:rPr>
        <w:t>D</w:t>
      </w:r>
      <w:r w:rsidRPr="007114A9">
        <w:rPr>
          <w:rFonts w:ascii="Calibri Light" w:hAnsi="Calibri Light" w:cs="Calibri Light"/>
          <w:bCs/>
          <w:i/>
          <w:iCs/>
        </w:rPr>
        <w:t xml:space="preserve">iese 64 Kilometer und 2.084 Höhenmeter erzielen garantiert </w:t>
      </w:r>
      <w:r>
        <w:rPr>
          <w:rFonts w:ascii="Calibri Light" w:hAnsi="Calibri Light" w:cs="Calibri Light"/>
          <w:bCs/>
          <w:i/>
          <w:iCs/>
        </w:rPr>
        <w:t xml:space="preserve">nicht nur </w:t>
      </w:r>
      <w:r w:rsidRPr="007114A9">
        <w:rPr>
          <w:rFonts w:ascii="Calibri Light" w:hAnsi="Calibri Light" w:cs="Calibri Light"/>
          <w:bCs/>
          <w:i/>
          <w:iCs/>
        </w:rPr>
        <w:t xml:space="preserve">einen „Stockerlplatz“ in Ihrer persönlichen Erinnerungshitliste. </w:t>
      </w:r>
      <w:r>
        <w:rPr>
          <w:rFonts w:ascii="Calibri Light" w:hAnsi="Calibri Light" w:cs="Calibri Light"/>
          <w:bCs/>
          <w:i/>
          <w:iCs/>
        </w:rPr>
        <w:t>Als „Rendite“ winken obendrein h</w:t>
      </w:r>
      <w:r w:rsidRPr="00183829">
        <w:rPr>
          <w:rFonts w:ascii="Calibri Light" w:hAnsi="Calibri Light" w:cs="Calibri Light"/>
          <w:bCs/>
          <w:i/>
          <w:iCs/>
        </w:rPr>
        <w:t>errliche Ausblicke auf den türkis-schimmernden See</w:t>
      </w:r>
      <w:r>
        <w:rPr>
          <w:rFonts w:ascii="Calibri Light" w:hAnsi="Calibri Light" w:cs="Calibri Light"/>
          <w:bCs/>
          <w:i/>
          <w:iCs/>
        </w:rPr>
        <w:t xml:space="preserve">, </w:t>
      </w:r>
      <w:r w:rsidRPr="00183829">
        <w:rPr>
          <w:rFonts w:ascii="Calibri Light" w:hAnsi="Calibri Light" w:cs="Calibri Light"/>
          <w:bCs/>
          <w:i/>
          <w:iCs/>
        </w:rPr>
        <w:t xml:space="preserve">drei MTB-Single Trails und </w:t>
      </w:r>
      <w:r>
        <w:rPr>
          <w:rFonts w:ascii="Calibri Light" w:hAnsi="Calibri Light" w:cs="Calibri Light"/>
          <w:bCs/>
          <w:i/>
          <w:iCs/>
        </w:rPr>
        <w:t xml:space="preserve">der </w:t>
      </w:r>
      <w:r w:rsidRPr="00183829">
        <w:rPr>
          <w:rFonts w:ascii="Calibri Light" w:hAnsi="Calibri Light" w:cs="Calibri Light"/>
          <w:bCs/>
          <w:i/>
          <w:iCs/>
        </w:rPr>
        <w:t xml:space="preserve">neue Pumptrack direkt an der Bergbahn, </w:t>
      </w:r>
      <w:r>
        <w:rPr>
          <w:rFonts w:ascii="Calibri Light" w:hAnsi="Calibri Light" w:cs="Calibri Light"/>
          <w:bCs/>
          <w:i/>
          <w:iCs/>
        </w:rPr>
        <w:t xml:space="preserve">die </w:t>
      </w:r>
      <w:r w:rsidRPr="00183829">
        <w:rPr>
          <w:rFonts w:ascii="Calibri Light" w:hAnsi="Calibri Light" w:cs="Calibri Light"/>
          <w:bCs/>
          <w:i/>
          <w:iCs/>
        </w:rPr>
        <w:t xml:space="preserve">heuer erstmals </w:t>
      </w:r>
      <w:r>
        <w:rPr>
          <w:rFonts w:ascii="Calibri Light" w:hAnsi="Calibri Light" w:cs="Calibri Light"/>
          <w:bCs/>
          <w:i/>
          <w:iCs/>
        </w:rPr>
        <w:t xml:space="preserve">(wie </w:t>
      </w:r>
      <w:r w:rsidRPr="00183829">
        <w:rPr>
          <w:rFonts w:ascii="Calibri Light" w:hAnsi="Calibri Light" w:cs="Calibri Light"/>
          <w:bCs/>
          <w:i/>
          <w:iCs/>
        </w:rPr>
        <w:t>auch die Linienschiffe sowie die Vierer-Sesselbahn</w:t>
      </w:r>
      <w:r>
        <w:rPr>
          <w:rFonts w:ascii="Calibri Light" w:hAnsi="Calibri Light" w:cs="Calibri Light"/>
          <w:bCs/>
          <w:i/>
          <w:iCs/>
        </w:rPr>
        <w:t>)</w:t>
      </w:r>
      <w:r w:rsidRPr="00183829">
        <w:rPr>
          <w:rFonts w:ascii="Calibri Light" w:hAnsi="Calibri Light" w:cs="Calibri Light"/>
          <w:bCs/>
          <w:i/>
          <w:iCs/>
        </w:rPr>
        <w:t xml:space="preserve"> bis einschließlich 31. Oktober geöffnet</w:t>
      </w:r>
      <w:r>
        <w:rPr>
          <w:rFonts w:ascii="Calibri Light" w:hAnsi="Calibri Light" w:cs="Calibri Light"/>
          <w:bCs/>
          <w:i/>
          <w:iCs/>
        </w:rPr>
        <w:t xml:space="preserve"> bleibt. </w:t>
      </w:r>
    </w:p>
    <w:p w14:paraId="4B85ED3E" w14:textId="3B2583D5" w:rsidR="007114A9" w:rsidRDefault="007114A9" w:rsidP="00BB05C7">
      <w:pPr>
        <w:spacing w:after="0"/>
        <w:ind w:right="850"/>
        <w:jc w:val="both"/>
        <w:rPr>
          <w:rFonts w:ascii="Calibri Light" w:hAnsi="Calibri Light" w:cs="Calibri Light"/>
          <w:bCs/>
          <w:i/>
          <w:iCs/>
        </w:rPr>
      </w:pPr>
    </w:p>
    <w:p w14:paraId="27382BB4" w14:textId="77777777" w:rsidR="00C277BA" w:rsidRDefault="0021351C" w:rsidP="00C277BA">
      <w:pPr>
        <w:spacing w:after="0"/>
        <w:ind w:right="850"/>
        <w:jc w:val="both"/>
        <w:rPr>
          <w:rFonts w:ascii="Calibri Light" w:hAnsi="Calibri Light" w:cs="Calibri Light"/>
          <w:b/>
        </w:rPr>
      </w:pPr>
      <w:r w:rsidRPr="00183829">
        <w:rPr>
          <w:rFonts w:ascii="Calibri Light" w:hAnsi="Calibri Light" w:cs="Calibri Light"/>
          <w:b/>
        </w:rPr>
        <w:t>Bikend um den See</w:t>
      </w:r>
    </w:p>
    <w:p w14:paraId="73B1A949" w14:textId="79CF0CC1" w:rsidR="00920B08" w:rsidRDefault="00BB05C7" w:rsidP="00C277BA">
      <w:pPr>
        <w:spacing w:after="0"/>
        <w:ind w:right="850"/>
        <w:jc w:val="both"/>
        <w:rPr>
          <w:rFonts w:ascii="Calibri Light" w:hAnsi="Calibri Light" w:cs="Calibri Light"/>
          <w:bCs/>
        </w:rPr>
      </w:pPr>
      <w:r w:rsidRPr="007114A9">
        <w:rPr>
          <w:rFonts w:ascii="Calibri Light" w:hAnsi="Calibri Light" w:cs="Calibri Light"/>
          <w:bCs/>
        </w:rPr>
        <w:t>Mit der neuen Weissensee Goldtour warte</w:t>
      </w:r>
      <w:r w:rsidR="00BA0924" w:rsidRPr="007114A9">
        <w:rPr>
          <w:rFonts w:ascii="Calibri Light" w:hAnsi="Calibri Light" w:cs="Calibri Light"/>
          <w:bCs/>
        </w:rPr>
        <w:t xml:space="preserve">n speziell für </w:t>
      </w:r>
      <w:r w:rsidR="00C277BA">
        <w:rPr>
          <w:rFonts w:ascii="Calibri Light" w:hAnsi="Calibri Light" w:cs="Calibri Light"/>
          <w:bCs/>
        </w:rPr>
        <w:t>geübte</w:t>
      </w:r>
      <w:r w:rsidR="00BA0924" w:rsidRPr="007114A9">
        <w:rPr>
          <w:rFonts w:ascii="Calibri Light" w:hAnsi="Calibri Light" w:cs="Calibri Light"/>
          <w:bCs/>
        </w:rPr>
        <w:t xml:space="preserve"> Mountainbiker knackige Anstiege und spektakuläre Abfahrten</w:t>
      </w:r>
      <w:r w:rsidRPr="007114A9">
        <w:rPr>
          <w:rFonts w:ascii="Calibri Light" w:hAnsi="Calibri Light" w:cs="Calibri Light"/>
          <w:bCs/>
        </w:rPr>
        <w:t>. Auf einer Länge von 64 Kilometer und 2</w:t>
      </w:r>
      <w:r w:rsidR="0021351C" w:rsidRPr="007114A9">
        <w:rPr>
          <w:rFonts w:ascii="Calibri Light" w:hAnsi="Calibri Light" w:cs="Calibri Light"/>
          <w:bCs/>
        </w:rPr>
        <w:t>.</w:t>
      </w:r>
      <w:r w:rsidRPr="007114A9">
        <w:rPr>
          <w:rFonts w:ascii="Calibri Light" w:hAnsi="Calibri Light" w:cs="Calibri Light"/>
          <w:bCs/>
        </w:rPr>
        <w:t xml:space="preserve">084 Höhenmeter </w:t>
      </w:r>
      <w:r w:rsidR="00A14F8B" w:rsidRPr="007114A9">
        <w:rPr>
          <w:rFonts w:ascii="Calibri Light" w:hAnsi="Calibri Light" w:cs="Calibri Light"/>
          <w:bCs/>
        </w:rPr>
        <w:t xml:space="preserve">gilt es, gleich vier </w:t>
      </w:r>
      <w:r w:rsidR="00801993" w:rsidRPr="007114A9">
        <w:rPr>
          <w:rFonts w:ascii="Calibri Light" w:hAnsi="Calibri Light" w:cs="Calibri Light"/>
          <w:bCs/>
        </w:rPr>
        <w:t>hochgelegene Checkpoints (</w:t>
      </w:r>
      <w:r w:rsidR="00A14F8B" w:rsidRPr="007114A9">
        <w:rPr>
          <w:rFonts w:ascii="Calibri Light" w:hAnsi="Calibri Light" w:cs="Calibri Light"/>
          <w:bCs/>
        </w:rPr>
        <w:t xml:space="preserve">Alm hinterm Brunn, </w:t>
      </w:r>
      <w:proofErr w:type="spellStart"/>
      <w:r w:rsidR="00A14F8B" w:rsidRPr="007114A9">
        <w:rPr>
          <w:rFonts w:ascii="Calibri Light" w:hAnsi="Calibri Light" w:cs="Calibri Light"/>
          <w:bCs/>
        </w:rPr>
        <w:t>Techendorfer</w:t>
      </w:r>
      <w:proofErr w:type="spellEnd"/>
      <w:r w:rsidR="00A14F8B" w:rsidRPr="007114A9">
        <w:rPr>
          <w:rFonts w:ascii="Calibri Light" w:hAnsi="Calibri Light" w:cs="Calibri Light"/>
          <w:bCs/>
        </w:rPr>
        <w:t xml:space="preserve"> Alm, </w:t>
      </w:r>
      <w:proofErr w:type="spellStart"/>
      <w:r w:rsidR="00A14F8B" w:rsidRPr="007114A9">
        <w:rPr>
          <w:rFonts w:ascii="Calibri Light" w:hAnsi="Calibri Light" w:cs="Calibri Light"/>
          <w:bCs/>
        </w:rPr>
        <w:t>Hermagorer</w:t>
      </w:r>
      <w:proofErr w:type="spellEnd"/>
      <w:r w:rsidR="00A14F8B" w:rsidRPr="007114A9">
        <w:rPr>
          <w:rFonts w:ascii="Calibri Light" w:hAnsi="Calibri Light" w:cs="Calibri Light"/>
          <w:bCs/>
        </w:rPr>
        <w:t xml:space="preserve"> </w:t>
      </w:r>
      <w:proofErr w:type="spellStart"/>
      <w:r w:rsidR="00A14F8B" w:rsidRPr="007114A9">
        <w:rPr>
          <w:rFonts w:ascii="Calibri Light" w:hAnsi="Calibri Light" w:cs="Calibri Light"/>
          <w:bCs/>
        </w:rPr>
        <w:t>Bodenalm</w:t>
      </w:r>
      <w:proofErr w:type="spellEnd"/>
      <w:r w:rsidR="00A14F8B" w:rsidRPr="007114A9">
        <w:rPr>
          <w:rFonts w:ascii="Calibri Light" w:hAnsi="Calibri Light" w:cs="Calibri Light"/>
          <w:bCs/>
        </w:rPr>
        <w:t xml:space="preserve"> und </w:t>
      </w:r>
      <w:proofErr w:type="spellStart"/>
      <w:r w:rsidR="00A14F8B" w:rsidRPr="007114A9">
        <w:rPr>
          <w:rFonts w:ascii="Calibri Light" w:hAnsi="Calibri Light" w:cs="Calibri Light"/>
          <w:bCs/>
        </w:rPr>
        <w:t>Naggler</w:t>
      </w:r>
      <w:proofErr w:type="spellEnd"/>
      <w:r w:rsidR="00D85315">
        <w:rPr>
          <w:rFonts w:ascii="Calibri Light" w:hAnsi="Calibri Light" w:cs="Calibri Light"/>
          <w:bCs/>
        </w:rPr>
        <w:t xml:space="preserve"> A</w:t>
      </w:r>
      <w:r w:rsidR="00A14F8B" w:rsidRPr="007114A9">
        <w:rPr>
          <w:rFonts w:ascii="Calibri Light" w:hAnsi="Calibri Light" w:cs="Calibri Light"/>
          <w:bCs/>
        </w:rPr>
        <w:t>lm) zu erklimmen. Das stellt selbst die trainier</w:t>
      </w:r>
      <w:r w:rsidR="00801993" w:rsidRPr="007114A9">
        <w:rPr>
          <w:rFonts w:ascii="Calibri Light" w:hAnsi="Calibri Light" w:cs="Calibri Light"/>
          <w:bCs/>
        </w:rPr>
        <w:t>te</w:t>
      </w:r>
      <w:r w:rsidR="00A14F8B" w:rsidRPr="007114A9">
        <w:rPr>
          <w:rFonts w:ascii="Calibri Light" w:hAnsi="Calibri Light" w:cs="Calibri Light"/>
          <w:bCs/>
        </w:rPr>
        <w:t xml:space="preserve">sten </w:t>
      </w:r>
      <w:proofErr w:type="spellStart"/>
      <w:r w:rsidR="00A14F8B" w:rsidRPr="007114A9">
        <w:rPr>
          <w:rFonts w:ascii="Calibri Light" w:hAnsi="Calibri Light" w:cs="Calibri Light"/>
          <w:bCs/>
        </w:rPr>
        <w:t>Wadeln</w:t>
      </w:r>
      <w:proofErr w:type="spellEnd"/>
      <w:r w:rsidR="00A14F8B" w:rsidRPr="007114A9">
        <w:rPr>
          <w:rFonts w:ascii="Calibri Light" w:hAnsi="Calibri Light" w:cs="Calibri Light"/>
          <w:bCs/>
        </w:rPr>
        <w:t xml:space="preserve"> auf eine harte Probe. Doch die Anstren</w:t>
      </w:r>
      <w:r w:rsidR="00801993" w:rsidRPr="007114A9">
        <w:rPr>
          <w:rFonts w:ascii="Calibri Light" w:hAnsi="Calibri Light" w:cs="Calibri Light"/>
          <w:bCs/>
        </w:rPr>
        <w:t>g</w:t>
      </w:r>
      <w:r w:rsidR="00A14F8B" w:rsidRPr="007114A9">
        <w:rPr>
          <w:rFonts w:ascii="Calibri Light" w:hAnsi="Calibri Light" w:cs="Calibri Light"/>
          <w:bCs/>
        </w:rPr>
        <w:t>ung lohnt sich und wir</w:t>
      </w:r>
      <w:r w:rsidR="00801993" w:rsidRPr="007114A9">
        <w:rPr>
          <w:rFonts w:ascii="Calibri Light" w:hAnsi="Calibri Light" w:cs="Calibri Light"/>
          <w:bCs/>
        </w:rPr>
        <w:t>d</w:t>
      </w:r>
      <w:r w:rsidR="00A14F8B" w:rsidRPr="007114A9">
        <w:rPr>
          <w:rFonts w:ascii="Calibri Light" w:hAnsi="Calibri Light" w:cs="Calibri Light"/>
          <w:bCs/>
        </w:rPr>
        <w:t xml:space="preserve"> mit unvergesslichen Momenten vergoldet. </w:t>
      </w:r>
      <w:r w:rsidR="00801993" w:rsidRPr="007114A9">
        <w:rPr>
          <w:rFonts w:ascii="Calibri Light" w:hAnsi="Calibri Light" w:cs="Calibri Light"/>
          <w:bCs/>
        </w:rPr>
        <w:t>Zusätzlich erhalten die Biker p</w:t>
      </w:r>
      <w:r w:rsidR="008E5317" w:rsidRPr="007114A9">
        <w:rPr>
          <w:rFonts w:ascii="Calibri Light" w:hAnsi="Calibri Light" w:cs="Calibri Light"/>
          <w:bCs/>
        </w:rPr>
        <w:t>ro Stempelkarte</w:t>
      </w:r>
      <w:r w:rsidR="00183829" w:rsidRPr="007114A9">
        <w:rPr>
          <w:rFonts w:ascii="Calibri Light" w:hAnsi="Calibri Light" w:cs="Calibri Light"/>
          <w:bCs/>
        </w:rPr>
        <w:t>, welche für die eigene Dokumentation in der Weissensee Information (€ 15,-) erworben werden kann,</w:t>
      </w:r>
      <w:r w:rsidR="008E5317" w:rsidRPr="007114A9">
        <w:rPr>
          <w:rFonts w:ascii="Calibri Light" w:hAnsi="Calibri Light" w:cs="Calibri Light"/>
          <w:bCs/>
        </w:rPr>
        <w:t xml:space="preserve"> je nach Leistung ein Erinnerungsgeschenk in „Gold“ od</w:t>
      </w:r>
      <w:r w:rsidR="00801993" w:rsidRPr="007114A9">
        <w:rPr>
          <w:rFonts w:ascii="Calibri Light" w:hAnsi="Calibri Light" w:cs="Calibri Light"/>
          <w:bCs/>
        </w:rPr>
        <w:t>er</w:t>
      </w:r>
      <w:r w:rsidR="008E5317" w:rsidRPr="007114A9">
        <w:rPr>
          <w:rFonts w:ascii="Calibri Light" w:hAnsi="Calibri Light" w:cs="Calibri Light"/>
          <w:bCs/>
        </w:rPr>
        <w:t xml:space="preserve"> „Silber“. </w:t>
      </w:r>
    </w:p>
    <w:p w14:paraId="3F9AD2B5" w14:textId="33C34F2E" w:rsidR="00B3342E" w:rsidRPr="007114A9" w:rsidRDefault="00B3342E" w:rsidP="00C277BA">
      <w:pPr>
        <w:spacing w:after="0"/>
        <w:ind w:right="850"/>
        <w:jc w:val="both"/>
        <w:rPr>
          <w:rFonts w:ascii="Calibri Light" w:hAnsi="Calibri Light" w:cs="Calibri Light"/>
          <w:bCs/>
        </w:rPr>
      </w:pPr>
    </w:p>
    <w:p w14:paraId="7FBFB2E1" w14:textId="5AB0BBEA" w:rsidR="00765FE4" w:rsidRPr="00183829" w:rsidRDefault="00765FE4" w:rsidP="00765FE4">
      <w:pPr>
        <w:spacing w:after="0"/>
        <w:ind w:right="850"/>
        <w:jc w:val="both"/>
        <w:rPr>
          <w:rFonts w:ascii="Calibri Light" w:hAnsi="Calibri Light" w:cs="Calibri Light"/>
          <w:bCs/>
        </w:rPr>
      </w:pPr>
      <w:r w:rsidRPr="008E5317">
        <w:rPr>
          <w:rFonts w:ascii="Calibri Light" w:hAnsi="Calibri Light" w:cs="Calibri Light"/>
          <w:bCs/>
          <w:u w:val="single"/>
        </w:rPr>
        <w:t xml:space="preserve">Extra-Tipp für </w:t>
      </w:r>
      <w:r w:rsidR="008E5317">
        <w:rPr>
          <w:rFonts w:ascii="Calibri Light" w:hAnsi="Calibri Light" w:cs="Calibri Light"/>
          <w:bCs/>
          <w:u w:val="single"/>
        </w:rPr>
        <w:t>Biker</w:t>
      </w:r>
      <w:r w:rsidRPr="008E5317">
        <w:rPr>
          <w:rFonts w:ascii="Calibri Light" w:hAnsi="Calibri Light" w:cs="Calibri Light"/>
          <w:bCs/>
          <w:u w:val="single"/>
        </w:rPr>
        <w:t>:</w:t>
      </w:r>
      <w:r w:rsidRPr="00183829">
        <w:rPr>
          <w:rFonts w:ascii="Calibri Light" w:hAnsi="Calibri Light" w:cs="Calibri Light"/>
          <w:bCs/>
        </w:rPr>
        <w:t xml:space="preserve"> Im September und Oktober locken </w:t>
      </w:r>
      <w:r w:rsidR="008E5317">
        <w:rPr>
          <w:rFonts w:ascii="Calibri Light" w:hAnsi="Calibri Light" w:cs="Calibri Light"/>
          <w:bCs/>
        </w:rPr>
        <w:t xml:space="preserve">außerdem </w:t>
      </w:r>
      <w:r w:rsidRPr="00183829">
        <w:rPr>
          <w:rFonts w:ascii="Calibri Light" w:hAnsi="Calibri Light" w:cs="Calibri Light"/>
          <w:bCs/>
        </w:rPr>
        <w:t>zahlreiche Mountainbike-Events rund um den Weissensee. Von Mountainbike-Camps bis hin zu den MTB Trail- und Testtagen, welche in diesem Jahr vom 10.09. – 1</w:t>
      </w:r>
      <w:r w:rsidR="009859DA">
        <w:rPr>
          <w:rFonts w:ascii="Calibri Light" w:hAnsi="Calibri Light" w:cs="Calibri Light"/>
          <w:bCs/>
        </w:rPr>
        <w:t>1</w:t>
      </w:r>
      <w:r w:rsidRPr="00183829">
        <w:rPr>
          <w:rFonts w:ascii="Calibri Light" w:hAnsi="Calibri Light" w:cs="Calibri Light"/>
          <w:bCs/>
        </w:rPr>
        <w:t>.09.2021 stattfinden.</w:t>
      </w:r>
      <w:r w:rsidR="008E5317">
        <w:rPr>
          <w:rFonts w:ascii="Calibri Light" w:hAnsi="Calibri Light" w:cs="Calibri Light"/>
          <w:bCs/>
        </w:rPr>
        <w:t xml:space="preserve"> Weitere Infos unter: </w:t>
      </w:r>
      <w:hyperlink r:id="rId8" w:history="1">
        <w:r w:rsidRPr="00183829">
          <w:rPr>
            <w:rStyle w:val="Hyperlink"/>
            <w:rFonts w:ascii="Calibri Light" w:hAnsi="Calibri Light" w:cs="Calibri Light"/>
            <w:bCs/>
          </w:rPr>
          <w:t>www.weissensee.com/bike</w:t>
        </w:r>
      </w:hyperlink>
    </w:p>
    <w:p w14:paraId="0CC18668" w14:textId="2AD701A1" w:rsidR="00765FE4" w:rsidRPr="00183829" w:rsidRDefault="00765FE4" w:rsidP="00FB6064">
      <w:pPr>
        <w:spacing w:after="0"/>
        <w:ind w:right="850"/>
        <w:jc w:val="both"/>
        <w:rPr>
          <w:rFonts w:ascii="Calibri Light" w:hAnsi="Calibri Light" w:cs="Calibri Light"/>
          <w:bCs/>
        </w:rPr>
      </w:pPr>
    </w:p>
    <w:p w14:paraId="65EAFE6B" w14:textId="77777777" w:rsidR="00183829" w:rsidRPr="00183829" w:rsidRDefault="00183829" w:rsidP="00183829">
      <w:pPr>
        <w:spacing w:after="0"/>
        <w:ind w:right="850"/>
        <w:jc w:val="both"/>
        <w:rPr>
          <w:rFonts w:ascii="Calibri Light" w:hAnsi="Calibri Light" w:cs="Calibri Light"/>
          <w:b/>
        </w:rPr>
      </w:pPr>
      <w:r w:rsidRPr="00183829">
        <w:rPr>
          <w:rFonts w:ascii="Calibri Light" w:hAnsi="Calibri Light" w:cs="Calibri Light"/>
          <w:b/>
        </w:rPr>
        <w:t>Natur pur in Echtzeit</w:t>
      </w:r>
    </w:p>
    <w:p w14:paraId="032F3228" w14:textId="645A37F5" w:rsidR="00183829" w:rsidRPr="00183829" w:rsidRDefault="00183829" w:rsidP="002505A0">
      <w:pPr>
        <w:spacing w:after="0"/>
        <w:ind w:right="850"/>
        <w:jc w:val="both"/>
        <w:rPr>
          <w:rFonts w:ascii="Calibri Light" w:hAnsi="Calibri Light" w:cs="Calibri Light"/>
          <w:bCs/>
        </w:rPr>
      </w:pPr>
      <w:r w:rsidRPr="00183829">
        <w:rPr>
          <w:rFonts w:ascii="Calibri Light" w:hAnsi="Calibri Light" w:cs="Calibri Light"/>
          <w:bCs/>
        </w:rPr>
        <w:t>So präsentiert sich der Naturpark Weissensee seinen Besuchern auch in der goldenen Jahreszeit. Sanfter Tourismus, familiäre Unterkünfte, regionale Kulinarik und ein besonderes Gespür für ausgewogene Aktivitäten rund um den See</w:t>
      </w:r>
      <w:r w:rsidR="008243F6">
        <w:rPr>
          <w:rFonts w:ascii="Calibri Light" w:hAnsi="Calibri Light" w:cs="Calibri Light"/>
          <w:bCs/>
        </w:rPr>
        <w:t>,</w:t>
      </w:r>
      <w:r w:rsidRPr="00183829">
        <w:rPr>
          <w:rFonts w:ascii="Calibri Light" w:hAnsi="Calibri Light" w:cs="Calibri Light"/>
          <w:bCs/>
        </w:rPr>
        <w:t xml:space="preserve"> machen die Naturparkgemeinde zu einem beliebten Urlaubs-/Ausflugsziel. Die Infrastrukturen wie Schifffahrt und </w:t>
      </w:r>
      <w:r w:rsidR="002505A0">
        <w:rPr>
          <w:rFonts w:ascii="Calibri Light" w:hAnsi="Calibri Light" w:cs="Calibri Light"/>
          <w:bCs/>
        </w:rPr>
        <w:t>B</w:t>
      </w:r>
      <w:r w:rsidRPr="00183829">
        <w:rPr>
          <w:rFonts w:ascii="Calibri Light" w:hAnsi="Calibri Light" w:cs="Calibri Light"/>
          <w:bCs/>
        </w:rPr>
        <w:t>ergbahn bleib</w:t>
      </w:r>
      <w:r w:rsidR="008E5317">
        <w:rPr>
          <w:rFonts w:ascii="Calibri Light" w:hAnsi="Calibri Light" w:cs="Calibri Light"/>
          <w:bCs/>
        </w:rPr>
        <w:t>en</w:t>
      </w:r>
      <w:r w:rsidRPr="00183829">
        <w:rPr>
          <w:rFonts w:ascii="Calibri Light" w:hAnsi="Calibri Light" w:cs="Calibri Light"/>
          <w:bCs/>
        </w:rPr>
        <w:t xml:space="preserve"> heuer erstmals bis einschließlich 31. Oktober geöffnet.</w:t>
      </w:r>
    </w:p>
    <w:p w14:paraId="5F3A7023" w14:textId="77777777" w:rsidR="00171545" w:rsidRDefault="00171545" w:rsidP="002505A0">
      <w:pPr>
        <w:spacing w:after="0"/>
        <w:ind w:right="850"/>
        <w:jc w:val="both"/>
        <w:rPr>
          <w:noProof/>
        </w:rPr>
      </w:pPr>
    </w:p>
    <w:p w14:paraId="1AB4174D" w14:textId="77777777" w:rsidR="00171545" w:rsidRDefault="00171545" w:rsidP="002505A0">
      <w:pPr>
        <w:spacing w:after="0"/>
        <w:ind w:right="850"/>
        <w:jc w:val="both"/>
        <w:rPr>
          <w:noProof/>
        </w:rPr>
      </w:pPr>
    </w:p>
    <w:p w14:paraId="257A35FD" w14:textId="77777777" w:rsidR="00171545" w:rsidRDefault="00171545" w:rsidP="002505A0">
      <w:pPr>
        <w:spacing w:after="0"/>
        <w:ind w:right="850"/>
        <w:jc w:val="both"/>
        <w:rPr>
          <w:noProof/>
        </w:rPr>
      </w:pPr>
    </w:p>
    <w:p w14:paraId="01B311D9" w14:textId="09EEB3F3" w:rsidR="008E5317" w:rsidRPr="002505A0" w:rsidRDefault="007B18F0" w:rsidP="002505A0">
      <w:pPr>
        <w:spacing w:after="0"/>
        <w:ind w:right="850"/>
        <w:jc w:val="both"/>
        <w:rPr>
          <w:rFonts w:ascii="Calibri Light" w:hAnsi="Calibri Light" w:cs="Calibri Light"/>
          <w:bCs/>
        </w:rPr>
      </w:pPr>
      <w:r>
        <w:rPr>
          <w:noProof/>
        </w:rPr>
        <w:t xml:space="preserve"> </w:t>
      </w:r>
    </w:p>
    <w:p w14:paraId="32104505" w14:textId="77777777" w:rsidR="00C277BA" w:rsidRDefault="00C277BA" w:rsidP="00560F52">
      <w:pPr>
        <w:spacing w:after="0"/>
        <w:ind w:right="850"/>
        <w:jc w:val="righ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6EE58FE" w14:textId="7427B323" w:rsidR="00560F52" w:rsidRPr="00560F52" w:rsidRDefault="00560F52" w:rsidP="00560F52">
      <w:pPr>
        <w:spacing w:after="0"/>
        <w:ind w:right="850"/>
        <w:jc w:val="right"/>
        <w:rPr>
          <w:rFonts w:asciiTheme="majorHAnsi" w:hAnsiTheme="majorHAnsi" w:cstheme="majorHAnsi"/>
          <w:sz w:val="24"/>
          <w:szCs w:val="24"/>
        </w:rPr>
      </w:pPr>
      <w:r w:rsidRPr="00560F52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Pressekontakt:</w:t>
      </w:r>
    </w:p>
    <w:p w14:paraId="20D8DA2C" w14:textId="77777777" w:rsidR="00560F52" w:rsidRPr="00560F52" w:rsidRDefault="00560F52" w:rsidP="00560F52">
      <w:pPr>
        <w:spacing w:after="0"/>
        <w:ind w:right="850"/>
        <w:jc w:val="right"/>
        <w:rPr>
          <w:rFonts w:asciiTheme="majorHAnsi" w:hAnsiTheme="majorHAnsi" w:cstheme="majorHAnsi"/>
        </w:rPr>
      </w:pPr>
      <w:r w:rsidRPr="00560F52">
        <w:rPr>
          <w:rFonts w:asciiTheme="majorHAnsi" w:hAnsiTheme="majorHAnsi" w:cstheme="majorHAnsi"/>
        </w:rPr>
        <w:t>Christopher Puntigam, NLW Tourismus Marketing GmbH</w:t>
      </w:r>
    </w:p>
    <w:p w14:paraId="6C7AA31A" w14:textId="0F67DB0E" w:rsidR="00EA4963" w:rsidRPr="00560F52" w:rsidRDefault="00560F52" w:rsidP="00560F52">
      <w:pPr>
        <w:spacing w:after="0"/>
        <w:ind w:right="850"/>
        <w:jc w:val="right"/>
        <w:rPr>
          <w:rFonts w:asciiTheme="majorHAnsi" w:hAnsiTheme="majorHAnsi" w:cstheme="majorHAnsi"/>
        </w:rPr>
      </w:pPr>
      <w:r w:rsidRPr="00560F52">
        <w:rPr>
          <w:rFonts w:asciiTheme="majorHAnsi" w:hAnsiTheme="majorHAnsi" w:cstheme="majorHAnsi"/>
        </w:rPr>
        <w:t xml:space="preserve">9620 Hermagor, Österreich | T +43 4282 3131-319 </w:t>
      </w:r>
      <w:r w:rsidR="003A409C" w:rsidRPr="00560F52">
        <w:rPr>
          <w:rFonts w:asciiTheme="majorHAnsi" w:hAnsiTheme="majorHAnsi" w:cstheme="majorHAnsi"/>
        </w:rPr>
        <w:t>|</w:t>
      </w:r>
      <w:r w:rsidR="003A409C">
        <w:rPr>
          <w:rFonts w:asciiTheme="majorHAnsi" w:hAnsiTheme="majorHAnsi" w:cstheme="majorHAnsi"/>
        </w:rPr>
        <w:t xml:space="preserve"> </w:t>
      </w:r>
      <w:r w:rsidRPr="00560F52">
        <w:rPr>
          <w:rFonts w:asciiTheme="majorHAnsi" w:hAnsiTheme="majorHAnsi" w:cstheme="majorHAnsi"/>
        </w:rPr>
        <w:t xml:space="preserve">E </w:t>
      </w:r>
      <w:hyperlink r:id="rId9" w:history="1">
        <w:r w:rsidRPr="00560F52">
          <w:rPr>
            <w:rStyle w:val="Hyperlink"/>
            <w:rFonts w:asciiTheme="majorHAnsi" w:hAnsiTheme="majorHAnsi" w:cstheme="majorHAnsi"/>
            <w:lang w:val="it-IT"/>
          </w:rPr>
          <w:t>christopher.puntigam@nlw.at</w:t>
        </w:r>
      </w:hyperlink>
    </w:p>
    <w:sectPr w:rsidR="00EA4963" w:rsidRPr="00560F52" w:rsidSect="00FB6064">
      <w:headerReference w:type="even" r:id="rId10"/>
      <w:headerReference w:type="default" r:id="rId11"/>
      <w:headerReference w:type="first" r:id="rId12"/>
      <w:pgSz w:w="11906" w:h="16838"/>
      <w:pgMar w:top="1843" w:right="1417" w:bottom="1276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32A9" w14:textId="77777777" w:rsidR="005362BC" w:rsidRDefault="005362BC" w:rsidP="008D7FDE">
      <w:pPr>
        <w:spacing w:after="0" w:line="240" w:lineRule="auto"/>
      </w:pPr>
      <w:r>
        <w:separator/>
      </w:r>
    </w:p>
  </w:endnote>
  <w:endnote w:type="continuationSeparator" w:id="0">
    <w:p w14:paraId="15A7E3BF" w14:textId="77777777" w:rsidR="005362BC" w:rsidRDefault="005362BC" w:rsidP="008D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F3B6" w14:textId="77777777" w:rsidR="005362BC" w:rsidRDefault="005362BC" w:rsidP="008D7FDE">
      <w:pPr>
        <w:spacing w:after="0" w:line="240" w:lineRule="auto"/>
      </w:pPr>
      <w:r>
        <w:separator/>
      </w:r>
    </w:p>
  </w:footnote>
  <w:footnote w:type="continuationSeparator" w:id="0">
    <w:p w14:paraId="698F0A9B" w14:textId="77777777" w:rsidR="005362BC" w:rsidRDefault="005362BC" w:rsidP="008D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1B56" w14:textId="193EEFB1" w:rsidR="004B0F7C" w:rsidRDefault="00171545">
    <w:pPr>
      <w:pStyle w:val="Kopfzeile"/>
    </w:pPr>
    <w:r>
      <w:rPr>
        <w:noProof/>
      </w:rPr>
      <w:pict w14:anchorId="1E7E1B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481141" o:spid="_x0000_s2050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Weissensee_Brief_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6EB3" w14:textId="66E4E722" w:rsidR="008D7FDE" w:rsidRDefault="00171545" w:rsidP="00321142">
    <w:pPr>
      <w:pStyle w:val="Kopfzeile"/>
      <w:ind w:left="-1417"/>
    </w:pPr>
    <w:r>
      <w:rPr>
        <w:rFonts w:cs="Arial"/>
        <w:b/>
        <w:bCs/>
        <w:noProof/>
        <w:sz w:val="26"/>
        <w:szCs w:val="26"/>
        <w:lang w:eastAsia="de-DE"/>
      </w:rPr>
      <w:pict w14:anchorId="7683E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481142" o:spid="_x0000_s2051" type="#_x0000_t75" style="position:absolute;left:0;text-align:left;margin-left:-72.15pt;margin-top:-92.2pt;width:595.2pt;height:841.9pt;z-index:-251654144;mso-position-horizontal-relative:margin;mso-position-vertical-relative:margin" o:allowincell="f">
          <v:imagedata r:id="rId1" o:title="Weissensee_Brief_23"/>
          <w10:wrap anchorx="margin" anchory="margin"/>
        </v:shape>
      </w:pict>
    </w:r>
    <w:r w:rsidR="00FB6F22" w:rsidRPr="008D6DC2">
      <w:rPr>
        <w:rFonts w:cs="Arial"/>
        <w:b/>
        <w:bCs/>
        <w:noProof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DFFC78" wp14:editId="3ABE117A">
              <wp:simplePos x="0" y="0"/>
              <wp:positionH relativeFrom="column">
                <wp:posOffset>5405448</wp:posOffset>
              </wp:positionH>
              <wp:positionV relativeFrom="paragraph">
                <wp:posOffset>1475105</wp:posOffset>
              </wp:positionV>
              <wp:extent cx="739140" cy="5029200"/>
              <wp:effectExtent l="0" t="0" r="3810" b="0"/>
              <wp:wrapTight wrapText="bothSides">
                <wp:wrapPolygon edited="0">
                  <wp:start x="0" y="0"/>
                  <wp:lineTo x="0" y="21518"/>
                  <wp:lineTo x="21155" y="21518"/>
                  <wp:lineTo x="21155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C17A8" w14:textId="77777777" w:rsidR="00FB6F22" w:rsidRPr="005E08B3" w:rsidRDefault="00FB6F22" w:rsidP="00FB6F22">
                          <w:pPr>
                            <w:rPr>
                              <w:rFonts w:asciiTheme="majorHAnsi" w:hAnsiTheme="majorHAnsi" w:cstheme="majorHAnsi"/>
                              <w:sz w:val="74"/>
                              <w:szCs w:val="7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BFBFBF"/>
                              <w:sz w:val="74"/>
                              <w:szCs w:val="74"/>
                            </w:rPr>
                            <w:t>PRESSE</w:t>
                          </w:r>
                          <w:r w:rsidRPr="005E08B3">
                            <w:rPr>
                              <w:rFonts w:asciiTheme="majorHAnsi" w:hAnsiTheme="majorHAnsi" w:cstheme="majorHAnsi"/>
                              <w:color w:val="BFBFBF"/>
                              <w:sz w:val="74"/>
                              <w:szCs w:val="74"/>
                            </w:rPr>
                            <w:t>INFORMATION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FFC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5.65pt;margin-top:116.15pt;width:58.2pt;height:39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" stroked="f">
              <v:textbox style="layout-flow:vertical">
                <w:txbxContent>
                  <w:p w14:paraId="1B9C17A8" w14:textId="77777777" w:rsidR="00FB6F22" w:rsidRPr="005E08B3" w:rsidRDefault="00FB6F22" w:rsidP="00FB6F22">
                    <w:pPr>
                      <w:rPr>
                        <w:rFonts w:asciiTheme="majorHAnsi" w:hAnsiTheme="majorHAnsi" w:cstheme="majorHAnsi"/>
                        <w:sz w:val="74"/>
                        <w:szCs w:val="74"/>
                      </w:rPr>
                    </w:pPr>
                    <w:r>
                      <w:rPr>
                        <w:rFonts w:asciiTheme="majorHAnsi" w:hAnsiTheme="majorHAnsi" w:cstheme="majorHAnsi"/>
                        <w:color w:val="BFBFBF"/>
                        <w:sz w:val="74"/>
                        <w:szCs w:val="74"/>
                      </w:rPr>
                      <w:t>PRESSE</w:t>
                    </w:r>
                    <w:r w:rsidRPr="005E08B3">
                      <w:rPr>
                        <w:rFonts w:asciiTheme="majorHAnsi" w:hAnsiTheme="majorHAnsi" w:cstheme="majorHAnsi"/>
                        <w:color w:val="BFBFBF"/>
                        <w:sz w:val="74"/>
                        <w:szCs w:val="74"/>
                      </w:rPr>
                      <w:t>INFORMATION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83B6" w14:textId="38713394" w:rsidR="004B0F7C" w:rsidRDefault="00171545">
    <w:pPr>
      <w:pStyle w:val="Kopfzeile"/>
    </w:pPr>
    <w:r>
      <w:rPr>
        <w:noProof/>
      </w:rPr>
      <w:pict w14:anchorId="69D48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481140" o:spid="_x0000_s204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eissensee_Brief_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176"/>
    <w:multiLevelType w:val="hybridMultilevel"/>
    <w:tmpl w:val="FDC8718A"/>
    <w:lvl w:ilvl="0" w:tplc="2E12AE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C"/>
    <w:rsid w:val="00171545"/>
    <w:rsid w:val="00183829"/>
    <w:rsid w:val="0021351C"/>
    <w:rsid w:val="00236CFC"/>
    <w:rsid w:val="002505A0"/>
    <w:rsid w:val="00321142"/>
    <w:rsid w:val="00322E45"/>
    <w:rsid w:val="003A409C"/>
    <w:rsid w:val="00485FA6"/>
    <w:rsid w:val="004B0F7C"/>
    <w:rsid w:val="00500277"/>
    <w:rsid w:val="005362BC"/>
    <w:rsid w:val="0053764F"/>
    <w:rsid w:val="005404CA"/>
    <w:rsid w:val="00560F52"/>
    <w:rsid w:val="005F5F39"/>
    <w:rsid w:val="006344F0"/>
    <w:rsid w:val="006B0FC3"/>
    <w:rsid w:val="006D6860"/>
    <w:rsid w:val="006E2A60"/>
    <w:rsid w:val="006F276C"/>
    <w:rsid w:val="007114A9"/>
    <w:rsid w:val="00714AB1"/>
    <w:rsid w:val="00743BE0"/>
    <w:rsid w:val="00765FE4"/>
    <w:rsid w:val="007B18F0"/>
    <w:rsid w:val="00801993"/>
    <w:rsid w:val="008243F6"/>
    <w:rsid w:val="00832167"/>
    <w:rsid w:val="00835BC1"/>
    <w:rsid w:val="0085214B"/>
    <w:rsid w:val="008D308C"/>
    <w:rsid w:val="008D7FDE"/>
    <w:rsid w:val="008E5317"/>
    <w:rsid w:val="008F520E"/>
    <w:rsid w:val="00907EB5"/>
    <w:rsid w:val="00920B08"/>
    <w:rsid w:val="00984370"/>
    <w:rsid w:val="009859DA"/>
    <w:rsid w:val="00A12172"/>
    <w:rsid w:val="00A14F8B"/>
    <w:rsid w:val="00A81E6B"/>
    <w:rsid w:val="00B3342E"/>
    <w:rsid w:val="00B96558"/>
    <w:rsid w:val="00BA0924"/>
    <w:rsid w:val="00BB05C7"/>
    <w:rsid w:val="00BC0ABE"/>
    <w:rsid w:val="00BD0E33"/>
    <w:rsid w:val="00C07EE3"/>
    <w:rsid w:val="00C232E0"/>
    <w:rsid w:val="00C277BA"/>
    <w:rsid w:val="00CF313C"/>
    <w:rsid w:val="00D34BF4"/>
    <w:rsid w:val="00D36D42"/>
    <w:rsid w:val="00D85315"/>
    <w:rsid w:val="00DB54F8"/>
    <w:rsid w:val="00DF6E38"/>
    <w:rsid w:val="00E23D8B"/>
    <w:rsid w:val="00EA4963"/>
    <w:rsid w:val="00F404C5"/>
    <w:rsid w:val="00FA460B"/>
    <w:rsid w:val="00FB6064"/>
    <w:rsid w:val="00FB6F22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24C08D"/>
  <w15:chartTrackingRefBased/>
  <w15:docId w15:val="{B70BC7E8-5446-4A1B-A13F-02FB1E9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FDE"/>
  </w:style>
  <w:style w:type="paragraph" w:styleId="Fuzeile">
    <w:name w:val="footer"/>
    <w:basedOn w:val="Standard"/>
    <w:link w:val="FuzeileZchn"/>
    <w:uiPriority w:val="99"/>
    <w:unhideWhenUsed/>
    <w:rsid w:val="008D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FDE"/>
  </w:style>
  <w:style w:type="character" w:styleId="Hyperlink">
    <w:name w:val="Hyperlink"/>
    <w:basedOn w:val="Absatz-Standardschriftart"/>
    <w:uiPriority w:val="99"/>
    <w:unhideWhenUsed/>
    <w:rsid w:val="00FB6F2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B60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F313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5FE4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0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ssensee.com/bi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opher.puntigam@nlw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1DA2-65E0-432E-91FF-B7E88744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Puntigam</dc:creator>
  <cp:keywords/>
  <dc:description/>
  <cp:lastModifiedBy>Christopher Puntigam</cp:lastModifiedBy>
  <cp:revision>4</cp:revision>
  <cp:lastPrinted>2021-04-26T08:14:00Z</cp:lastPrinted>
  <dcterms:created xsi:type="dcterms:W3CDTF">2021-08-31T12:29:00Z</dcterms:created>
  <dcterms:modified xsi:type="dcterms:W3CDTF">2021-08-31T14:32:00Z</dcterms:modified>
</cp:coreProperties>
</file>